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F31D" w14:textId="77777777" w:rsidR="007275C8" w:rsidRDefault="007275C8" w:rsidP="007275C8">
      <w:pPr>
        <w:rPr>
          <w:rFonts w:ascii="Arial" w:hAnsi="Arial"/>
          <w:b/>
        </w:rPr>
      </w:pPr>
    </w:p>
    <w:p w14:paraId="61F27314" w14:textId="77777777" w:rsidR="007275C8" w:rsidRPr="007275C8" w:rsidRDefault="007275C8" w:rsidP="007275C8">
      <w:pPr>
        <w:rPr>
          <w:rFonts w:ascii="Arial" w:hAnsi="Arial"/>
          <w:b/>
          <w:sz w:val="28"/>
          <w:szCs w:val="28"/>
        </w:rPr>
      </w:pPr>
      <w:r w:rsidRPr="007275C8">
        <w:rPr>
          <w:rFonts w:ascii="Arial" w:hAnsi="Arial"/>
          <w:b/>
          <w:sz w:val="28"/>
          <w:szCs w:val="28"/>
        </w:rPr>
        <w:t>Appendix A</w:t>
      </w:r>
    </w:p>
    <w:p w14:paraId="2D35B469" w14:textId="77777777" w:rsidR="007275C8" w:rsidRPr="00B92C7A" w:rsidRDefault="007275C8" w:rsidP="007275C8">
      <w:pPr>
        <w:ind w:left="357"/>
        <w:rPr>
          <w:rFonts w:ascii="Arial" w:hAnsi="Arial" w:cs="Arial"/>
          <w:b/>
          <w:szCs w:val="22"/>
        </w:rPr>
      </w:pPr>
      <w:r w:rsidRPr="00B92C7A">
        <w:rPr>
          <w:rFonts w:ascii="Arial" w:hAnsi="Arial" w:cs="Arial"/>
          <w:b/>
          <w:szCs w:val="22"/>
        </w:rPr>
        <w:br/>
        <w:t>RSA Inclusive Growth Commission – Call for Evidence</w:t>
      </w:r>
    </w:p>
    <w:p w14:paraId="0056FA70" w14:textId="77777777" w:rsidR="007275C8" w:rsidRPr="00B92C7A" w:rsidRDefault="007275C8" w:rsidP="007275C8">
      <w:pPr>
        <w:ind w:left="357"/>
        <w:rPr>
          <w:rFonts w:ascii="Arial" w:hAnsi="Arial" w:cs="Arial"/>
          <w:szCs w:val="22"/>
        </w:rPr>
      </w:pPr>
    </w:p>
    <w:p w14:paraId="23D24972" w14:textId="77777777" w:rsidR="007275C8" w:rsidRPr="00B92C7A" w:rsidRDefault="007275C8" w:rsidP="007275C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92C7A">
        <w:rPr>
          <w:sz w:val="22"/>
          <w:szCs w:val="22"/>
          <w:u w:val="single"/>
        </w:rPr>
        <w:t>Economy - more inclusive, productive labour market</w:t>
      </w:r>
    </w:p>
    <w:p w14:paraId="55585B14" w14:textId="77777777" w:rsidR="007275C8" w:rsidRPr="00B92C7A" w:rsidRDefault="007275C8" w:rsidP="007275C8">
      <w:pPr>
        <w:pStyle w:val="Default"/>
        <w:jc w:val="both"/>
        <w:rPr>
          <w:sz w:val="22"/>
          <w:szCs w:val="22"/>
        </w:rPr>
      </w:pPr>
    </w:p>
    <w:p w14:paraId="39AAED20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we enable as many people as possible to contribute to, and benefit from, local economic success?</w:t>
      </w:r>
    </w:p>
    <w:p w14:paraId="6D57BCD0" w14:textId="77777777" w:rsidR="007275C8" w:rsidRPr="00B92C7A" w:rsidRDefault="007275C8" w:rsidP="007275C8">
      <w:pPr>
        <w:pStyle w:val="Default"/>
        <w:ind w:left="792"/>
        <w:jc w:val="both"/>
        <w:rPr>
          <w:sz w:val="22"/>
          <w:szCs w:val="22"/>
        </w:rPr>
      </w:pPr>
    </w:p>
    <w:p w14:paraId="59F36FBF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we overcome social, gender, health and other barriers to accessing local labour markets?</w:t>
      </w:r>
    </w:p>
    <w:p w14:paraId="6B12D9B6" w14:textId="77777777" w:rsidR="007275C8" w:rsidRPr="00B92C7A" w:rsidRDefault="007275C8" w:rsidP="007275C8">
      <w:pPr>
        <w:pStyle w:val="ListParagraph"/>
        <w:rPr>
          <w:szCs w:val="22"/>
        </w:rPr>
      </w:pPr>
    </w:p>
    <w:p w14:paraId="4D370777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might more inclusive economies make places more productive and reduce demand for some public services over the long term?</w:t>
      </w:r>
    </w:p>
    <w:p w14:paraId="53262CE2" w14:textId="77777777" w:rsidR="007275C8" w:rsidRPr="00B92C7A" w:rsidRDefault="007275C8" w:rsidP="007275C8">
      <w:pPr>
        <w:pStyle w:val="ListParagraph"/>
        <w:rPr>
          <w:szCs w:val="22"/>
        </w:rPr>
      </w:pPr>
    </w:p>
    <w:p w14:paraId="7A94ACF8" w14:textId="77777777" w:rsidR="007275C8" w:rsidRPr="00B92C7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we shape cities and neighbourhoods to encourage a more entrepreneurial culture?</w:t>
      </w:r>
    </w:p>
    <w:p w14:paraId="34BCA240" w14:textId="77777777" w:rsidR="007275C8" w:rsidRPr="00B92C7A" w:rsidRDefault="007275C8" w:rsidP="007275C8">
      <w:pPr>
        <w:pStyle w:val="Default"/>
        <w:ind w:left="792"/>
        <w:jc w:val="both"/>
        <w:rPr>
          <w:sz w:val="22"/>
          <w:szCs w:val="22"/>
        </w:rPr>
      </w:pPr>
    </w:p>
    <w:p w14:paraId="43A94A57" w14:textId="77777777" w:rsidR="007275C8" w:rsidRPr="00B92C7A" w:rsidRDefault="007275C8" w:rsidP="007275C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92C7A">
        <w:rPr>
          <w:sz w:val="22"/>
          <w:szCs w:val="22"/>
          <w:u w:val="single"/>
        </w:rPr>
        <w:t>Place - dynamic, resilient places</w:t>
      </w:r>
    </w:p>
    <w:p w14:paraId="5095C452" w14:textId="77777777" w:rsidR="007275C8" w:rsidRPr="00B92C7A" w:rsidRDefault="007275C8" w:rsidP="007275C8">
      <w:pPr>
        <w:pStyle w:val="Default"/>
        <w:ind w:left="360"/>
        <w:jc w:val="both"/>
        <w:rPr>
          <w:sz w:val="22"/>
          <w:szCs w:val="22"/>
        </w:rPr>
      </w:pPr>
    </w:p>
    <w:p w14:paraId="1C995A07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What are the characteristics of success at different geographic levels – city-region, city, neighbourhood – and how do these vary across the UK?</w:t>
      </w:r>
    </w:p>
    <w:p w14:paraId="421F8906" w14:textId="77777777" w:rsidR="007275C8" w:rsidRPr="00B92C7A" w:rsidRDefault="007275C8" w:rsidP="007275C8">
      <w:pPr>
        <w:pStyle w:val="Default"/>
        <w:ind w:left="360"/>
        <w:jc w:val="both"/>
        <w:rPr>
          <w:sz w:val="22"/>
          <w:szCs w:val="22"/>
        </w:rPr>
      </w:pPr>
    </w:p>
    <w:p w14:paraId="4ED873C9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all places create a viable model for sustainable, dynamic and inclusive place-based growth?</w:t>
      </w:r>
    </w:p>
    <w:p w14:paraId="60DEC03B" w14:textId="77777777" w:rsidR="007275C8" w:rsidRPr="00192DDA" w:rsidRDefault="007275C8" w:rsidP="007275C8">
      <w:pPr>
        <w:rPr>
          <w:szCs w:val="22"/>
        </w:rPr>
      </w:pPr>
    </w:p>
    <w:p w14:paraId="5C818BF2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might places within and at the periphery of major urban centres capitalise on the potential of existing devolution deals?</w:t>
      </w:r>
    </w:p>
    <w:p w14:paraId="70E2AE0F" w14:textId="77777777" w:rsidR="007275C8" w:rsidRPr="00B92C7A" w:rsidRDefault="007275C8" w:rsidP="007275C8">
      <w:pPr>
        <w:pStyle w:val="ListParagraph"/>
        <w:rPr>
          <w:szCs w:val="22"/>
        </w:rPr>
      </w:pPr>
    </w:p>
    <w:p w14:paraId="433C6BE9" w14:textId="77777777" w:rsidR="007275C8" w:rsidRPr="00B92C7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What additional powers and flexibilities might be needed to give places the ability to respond more effectively to the complexities of their economic geography?</w:t>
      </w:r>
    </w:p>
    <w:p w14:paraId="0004AA3B" w14:textId="77777777" w:rsidR="007275C8" w:rsidRPr="00B92C7A" w:rsidRDefault="007275C8" w:rsidP="007275C8">
      <w:pPr>
        <w:pStyle w:val="Default"/>
        <w:ind w:left="792"/>
        <w:jc w:val="both"/>
        <w:rPr>
          <w:i/>
          <w:sz w:val="22"/>
          <w:szCs w:val="22"/>
        </w:rPr>
      </w:pPr>
    </w:p>
    <w:p w14:paraId="4E035214" w14:textId="77777777" w:rsidR="007275C8" w:rsidRPr="00B92C7A" w:rsidRDefault="007275C8" w:rsidP="007275C8">
      <w:pPr>
        <w:pStyle w:val="Default"/>
        <w:jc w:val="both"/>
        <w:rPr>
          <w:sz w:val="22"/>
          <w:szCs w:val="22"/>
        </w:rPr>
      </w:pPr>
    </w:p>
    <w:p w14:paraId="7070AF64" w14:textId="77777777" w:rsidR="007275C8" w:rsidRPr="00B92C7A" w:rsidRDefault="007275C8" w:rsidP="007275C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92C7A">
        <w:rPr>
          <w:sz w:val="22"/>
          <w:szCs w:val="22"/>
          <w:u w:val="single"/>
        </w:rPr>
        <w:t>Governance - creating system change</w:t>
      </w:r>
    </w:p>
    <w:p w14:paraId="2E058D22" w14:textId="77777777" w:rsidR="007275C8" w:rsidRPr="00B92C7A" w:rsidRDefault="007275C8" w:rsidP="007275C8">
      <w:pPr>
        <w:pStyle w:val="Default"/>
        <w:ind w:left="360"/>
        <w:jc w:val="both"/>
        <w:rPr>
          <w:sz w:val="22"/>
          <w:szCs w:val="22"/>
        </w:rPr>
      </w:pPr>
    </w:p>
    <w:p w14:paraId="26042A4B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might we re-structure central and local public financing and related systems, so services support each other more effectively and decisions are made with a longer term time horizon in mind?</w:t>
      </w:r>
    </w:p>
    <w:p w14:paraId="08D74A07" w14:textId="77777777" w:rsidR="007275C8" w:rsidRPr="00B92C7A" w:rsidRDefault="007275C8" w:rsidP="007275C8">
      <w:pPr>
        <w:pStyle w:val="Default"/>
        <w:ind w:left="792"/>
        <w:jc w:val="both"/>
        <w:rPr>
          <w:sz w:val="22"/>
          <w:szCs w:val="22"/>
        </w:rPr>
      </w:pPr>
    </w:p>
    <w:p w14:paraId="463FACA9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What type of metrics for inclusive growth can be developed to support this?</w:t>
      </w:r>
    </w:p>
    <w:p w14:paraId="13CF9921" w14:textId="77777777" w:rsidR="007275C8" w:rsidRPr="00B92C7A" w:rsidRDefault="007275C8" w:rsidP="007275C8">
      <w:pPr>
        <w:pStyle w:val="ListParagraph"/>
        <w:rPr>
          <w:szCs w:val="22"/>
        </w:rPr>
      </w:pPr>
    </w:p>
    <w:p w14:paraId="1E323047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financial and fiscal risks be mitigated in places beyond the major metropolitan areas?</w:t>
      </w:r>
    </w:p>
    <w:p w14:paraId="0672CA7F" w14:textId="77777777" w:rsidR="007275C8" w:rsidRPr="00B92C7A" w:rsidRDefault="007275C8" w:rsidP="007275C8">
      <w:pPr>
        <w:pStyle w:val="ListParagraph"/>
        <w:rPr>
          <w:szCs w:val="22"/>
        </w:rPr>
      </w:pPr>
    </w:p>
    <w:p w14:paraId="7CCF0E2D" w14:textId="77777777" w:rsidR="007275C8" w:rsidRPr="00192DDA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will Whitehall and the Devolved Administrations need to adapt?</w:t>
      </w:r>
    </w:p>
    <w:p w14:paraId="2E5FBC59" w14:textId="77777777" w:rsidR="007275C8" w:rsidRPr="00B92C7A" w:rsidRDefault="007275C8" w:rsidP="007275C8">
      <w:pPr>
        <w:pStyle w:val="ListParagraph"/>
        <w:rPr>
          <w:szCs w:val="22"/>
        </w:rPr>
      </w:pPr>
      <w:bookmarkStart w:id="0" w:name="_GoBack"/>
      <w:bookmarkEnd w:id="0"/>
    </w:p>
    <w:p w14:paraId="29C980AB" w14:textId="77777777" w:rsidR="003112E5" w:rsidRPr="007275C8" w:rsidRDefault="007275C8" w:rsidP="007275C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What are the barriers to achieving system and culture change?</w:t>
      </w:r>
    </w:p>
    <w:sectPr w:rsidR="003112E5" w:rsidRPr="007275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5AF6" w14:textId="77777777" w:rsidR="007275C8" w:rsidRDefault="007275C8" w:rsidP="007275C8">
      <w:r>
        <w:separator/>
      </w:r>
    </w:p>
  </w:endnote>
  <w:endnote w:type="continuationSeparator" w:id="0">
    <w:p w14:paraId="6C4A3EE3" w14:textId="77777777" w:rsidR="007275C8" w:rsidRDefault="007275C8" w:rsidP="007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FDA20" w14:textId="77777777" w:rsidR="007275C8" w:rsidRDefault="007275C8" w:rsidP="007275C8">
      <w:r>
        <w:separator/>
      </w:r>
    </w:p>
  </w:footnote>
  <w:footnote w:type="continuationSeparator" w:id="0">
    <w:p w14:paraId="6F529BD3" w14:textId="77777777" w:rsidR="007275C8" w:rsidRDefault="007275C8" w:rsidP="0072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8B77" w14:textId="77777777" w:rsidR="007275C8" w:rsidRDefault="007275C8">
    <w:pPr>
      <w:pStyle w:val="Header"/>
    </w:pPr>
  </w:p>
  <w:tbl>
    <w:tblPr>
      <w:tblW w:w="9040" w:type="dxa"/>
      <w:tblLook w:val="01E0" w:firstRow="1" w:lastRow="1" w:firstColumn="1" w:lastColumn="1" w:noHBand="0" w:noVBand="0"/>
    </w:tblPr>
    <w:tblGrid>
      <w:gridCol w:w="5825"/>
      <w:gridCol w:w="3215"/>
    </w:tblGrid>
    <w:tr w:rsidR="007275C8" w:rsidRPr="00374227" w14:paraId="4B07C6AB" w14:textId="77777777" w:rsidTr="00C61F89">
      <w:trPr>
        <w:trHeight w:val="148"/>
      </w:trPr>
      <w:tc>
        <w:tcPr>
          <w:tcW w:w="5825" w:type="dxa"/>
          <w:vMerge w:val="restart"/>
          <w:shd w:val="clear" w:color="auto" w:fill="auto"/>
        </w:tcPr>
        <w:p w14:paraId="1A53FA39" w14:textId="77777777" w:rsidR="007275C8" w:rsidRPr="00374227" w:rsidRDefault="007275C8" w:rsidP="007275C8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9FDD7F2" wp14:editId="3A522918">
                <wp:extent cx="1085850" cy="647700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shd w:val="clear" w:color="auto" w:fill="auto"/>
          <w:vAlign w:val="center"/>
        </w:tcPr>
        <w:p w14:paraId="22B313B5" w14:textId="77777777" w:rsidR="007275C8" w:rsidRPr="00374227" w:rsidRDefault="007275C8" w:rsidP="007275C8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City Regions Board</w:t>
          </w:r>
        </w:p>
      </w:tc>
    </w:tr>
    <w:tr w:rsidR="007275C8" w:rsidRPr="001D3357" w14:paraId="3CEEF86A" w14:textId="77777777" w:rsidTr="00C61F89">
      <w:trPr>
        <w:trHeight w:val="261"/>
      </w:trPr>
      <w:tc>
        <w:tcPr>
          <w:tcW w:w="5825" w:type="dxa"/>
          <w:vMerge/>
          <w:shd w:val="clear" w:color="auto" w:fill="auto"/>
        </w:tcPr>
        <w:p w14:paraId="045D65A4" w14:textId="77777777" w:rsidR="007275C8" w:rsidRPr="00374227" w:rsidRDefault="007275C8" w:rsidP="007275C8">
          <w:pPr>
            <w:pStyle w:val="Header"/>
          </w:pPr>
        </w:p>
      </w:tc>
      <w:tc>
        <w:tcPr>
          <w:tcW w:w="3215" w:type="dxa"/>
          <w:shd w:val="clear" w:color="auto" w:fill="auto"/>
          <w:vAlign w:val="center"/>
        </w:tcPr>
        <w:p w14:paraId="0E10FE0D" w14:textId="7EDA170A" w:rsidR="007275C8" w:rsidRPr="001D3357" w:rsidRDefault="00C61F89" w:rsidP="007275C8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2</w:t>
          </w:r>
          <w:r w:rsidR="007275C8">
            <w:rPr>
              <w:rFonts w:ascii="Arial" w:hAnsi="Arial" w:cs="Arial"/>
              <w:b/>
              <w:szCs w:val="22"/>
            </w:rPr>
            <w:t xml:space="preserve"> </w:t>
          </w:r>
          <w:r w:rsidR="007275C8" w:rsidRPr="001D3357">
            <w:rPr>
              <w:rFonts w:ascii="Arial" w:hAnsi="Arial" w:cs="Arial"/>
              <w:b/>
              <w:szCs w:val="22"/>
            </w:rPr>
            <w:t>September 2016</w:t>
          </w:r>
        </w:p>
      </w:tc>
    </w:tr>
    <w:tr w:rsidR="007275C8" w:rsidRPr="00374227" w14:paraId="5AFFC1A5" w14:textId="77777777" w:rsidTr="00C61F89">
      <w:trPr>
        <w:trHeight w:val="411"/>
      </w:trPr>
      <w:tc>
        <w:tcPr>
          <w:tcW w:w="5825" w:type="dxa"/>
          <w:vMerge/>
          <w:shd w:val="clear" w:color="auto" w:fill="auto"/>
        </w:tcPr>
        <w:p w14:paraId="36BCBD1F" w14:textId="77777777" w:rsidR="007275C8" w:rsidRPr="00374227" w:rsidRDefault="007275C8" w:rsidP="007275C8">
          <w:pPr>
            <w:pStyle w:val="Header"/>
          </w:pPr>
        </w:p>
      </w:tc>
      <w:tc>
        <w:tcPr>
          <w:tcW w:w="3215" w:type="dxa"/>
          <w:shd w:val="clear" w:color="auto" w:fill="auto"/>
          <w:vAlign w:val="center"/>
        </w:tcPr>
        <w:p w14:paraId="01B01419" w14:textId="77777777" w:rsidR="007275C8" w:rsidRPr="00374227" w:rsidRDefault="007275C8" w:rsidP="007275C8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20B4CA7C" w14:textId="77777777" w:rsidR="007275C8" w:rsidRDefault="007275C8">
    <w:pPr>
      <w:pStyle w:val="Header"/>
    </w:pPr>
  </w:p>
  <w:p w14:paraId="52C8C4F9" w14:textId="77777777" w:rsidR="007275C8" w:rsidRDefault="00727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73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C8"/>
    <w:rsid w:val="003112E5"/>
    <w:rsid w:val="007275C8"/>
    <w:rsid w:val="00C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2642"/>
  <w15:chartTrackingRefBased/>
  <w15:docId w15:val="{179431DA-2FD5-40A1-AE67-7ACD9931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C8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C8"/>
    <w:pPr>
      <w:ind w:left="720"/>
    </w:pPr>
  </w:style>
  <w:style w:type="paragraph" w:customStyle="1" w:styleId="Default">
    <w:name w:val="Default"/>
    <w:rsid w:val="007275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727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5C8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7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C8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85D34CA2D94583D25EDBFD19DE56" ma:contentTypeVersion="4" ma:contentTypeDescription="Create a new document." ma:contentTypeScope="" ma:versionID="90dd4b90c6475a902a4fab040398c7c0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EB660769-D022-46F1-AF2F-EAA13588A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25952-59E5-4380-9051-DEAD5476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F18CA-4160-4B50-8719-8DF3A5850964}">
  <ds:schemaRefs>
    <ds:schemaRef ds:uri="http://purl.org/dc/elements/1.1/"/>
    <ds:schemaRef ds:uri="http://schemas.microsoft.com/office/2006/metadata/properties"/>
    <ds:schemaRef ds:uri="http://purl.org/dc/dcmitype/"/>
    <ds:schemaRef ds:uri="1c8a0e75-f4bc-4eb4-8ed0-578eaea9e1ca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febe6a-14d9-43ab-83c3-c48f478fa4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94042519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Eleanor Reader-Moore</cp:lastModifiedBy>
  <cp:revision>2</cp:revision>
  <dcterms:created xsi:type="dcterms:W3CDTF">2016-08-26T09:26:00Z</dcterms:created>
  <dcterms:modified xsi:type="dcterms:W3CDTF">2016-08-26T13:18:00Z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0x0101001D5285D34CA2D94583D25EDBFD19DE56</vt:lpwstr>
  </property>
</Properties>
</file>